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ФЕДЕРАЛЬНОЕ АГЕНТСТВО ВОЗДУШНОГО ТРАНСПОРТА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Москва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апреля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2020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 г.  № 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371-П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Об утверждении Порядка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управлении некоммерческими организациями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Зарегистрирован Минюстом России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13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мая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2020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г.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Регистрационный № 58346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В соответствии с пунктом 3 части 1 статьи 17 Федерального закона </w:t>
      </w:r>
      <w:hyperlink r:id="rId8" w:tooltip="http://pravo.gov.ru/proxy/ips/?docbody=&amp;prevDoc=102730685&amp;backlink=1&amp;&amp;nd=102088054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от 27 июля 2004 г. № 79-ФЗ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"О государственной гражданской службе Российской Федерации" (Собрание законодательства Российской Федерации, 2004, № 31, ст. 3215; 2019, № 51, ст. 7484) и на основании подпункта 9.9 Положения о Федеральном агентстве воздушного транспорта, утвержденного по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становлением Правительства Российской Федерации </w:t>
      </w:r>
      <w:hyperlink r:id="rId9" w:tooltip="http://pravo.gov.ru/proxy/ips/?docbody=&amp;prevDoc=102730685&amp;backlink=1&amp;&amp;nd=102088112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u w:val="none"/>
          </w:rPr>
          <w:t xml:space="preserve">от 30 июля 2004 г. № 396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(Собрание законодательства Российской Федерации, 2004, № 32, ст. 3343; 2008, № 26, ст. 3063), приказываю: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Утвердить Порядок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в управ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лении некоммерческими организациями.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0" w:firstLine="0"/>
        <w:jc w:val="lef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Первый заместитель Министра транспорта</w:t>
        <w:br/>
        <w:t xml:space="preserve">Российской Федерации - руководитель</w:t>
        <w:br/>
        <w:t xml:space="preserve">Федерального агентства воздушного транспорта                                                                                             А.В.Нерадько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5100" w:right="0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УТВЕРЖДЕН</w:t>
        <w:br/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приказом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Федерального агентства воздушного транспорта</w:t>
        <w:br/>
        <w:t xml:space="preserve">от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13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апреля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2020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г. №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371-П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Порядок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в управлении неко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u w:val="none"/>
        </w:rPr>
        <w:t xml:space="preserve">ммерческими организациями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1. Настоящий Порядок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в уп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равлении некоммерческими организациями (далее - Порядок) определяет процедуру получения федеральными государственными гражданскими служащими центрального аппарата Федерального агентства воздушного транспорта, его территориальных органов (далее - граждански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фсоюзной организации Федерального агентства воздушного транспорта, жилищного, жилищно-строительного или гаражного кооперативов, либо товарищества собственников недвижимости) (далее - соответственно некоммерческие организации).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2. Участие гражданского служащего на безвозмездной основе в управлении некоммерческими организациями не должны приводить к конфликту интересов или возможности возникновения конфликта интересов при исполнении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3. Заявление о разрешении на участие на безвозмездной основе в управлении некоммерческой организацией (рекомендуемый образец приведен в приложении № 1 к настоящему Порядку) (далее - заявление) составляется в письменном виде.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4. Гражданские служащие, замещающие должности центрального аппарата Федерального агентства воздушного транспорта, руководителей (начальников) и заместителей руководителей (начальников) территориальных органов Федерального агентства воздушного транспорта, н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аправляют заявление в структурное подразделение Федерального агентства воздушного транспорта по вопросам государственной службы и кадров, на которое возложены полномочия по профилактике коррупционных и иных правонарушений (далее - кадровое подразделение це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нтрального аппарата Федерального агентства воздушного транспорта), на имя первого заместителя Министра транспорта Российской Федерации - руководителя Федерального агентства воздушного транспорта.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5. Гражданские служащие, замещающие должности гражданской службы до начальника отдела территориального органа Федерального агентства воздушного транспорта включительно, направляют заявление в структурное подразделение территориального органа Федерального 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гентства воздушного транспорта по вопросам государственной службы и кадров, на которое возложены полномочия по профилактике коррупционных и иных правонарушений (далее - кадровое подразделение территориального органа Федерального агентства воздушного трансп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орта), на имя руководителя (начальника) территориального органа Федерального агентства воздушного транспорта.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6. Заявление представляется гражданским служащим в кадровое подразделение центрального аппарата Федерального агентства воздушного транспорта (кадровое подразделение территориального органа Федерального агентства воздушного транспорта) до начала запланирова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нных участий на безвозмездной основе в управлении некоммерческими организациями.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7. Заявление регистрируется в день его поступления кадровым подразделением центрального аппарата Федерального агентства воздушного транспорта (кадровым подразделением территориального органа Федерального агентства воздушного транспорта) в журнале регистрац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ии заявлений о разрешении на участие на безвозмездной основе в управлении некоммерческими организациями (далее - журнал) (рекомендуемый образец приведен в приложении № 2 к настоящему Порядку).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 в течение десяти календарных дней.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8. Кадровое подразделение центрального аппарата Федерального агентства воздушного транспорта (кадровое подразделение территориального органа Федерального агентства воздушного транспорта) осуществляет предварительное рассмотрение заявления и подготовку моти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(далее - мотивированное заключение).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При подготовке мотивированного заключения кадровое подразделение центрального аппарата Федерального агентства воздушного транспорта (кадровое подразделение территориального органа Федерального агентства воздушного транспорта) может с согласия гражданского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служащего, представившего заявление, проводить с ним собеседование и получать от него письменные пояснения.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9. Мотивированное заключение должно содержать: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а) 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нзий) на осуществление данной некоммерческой организацией определенного вида деятельности и (или) отдельных действий;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б) 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10. Заявление и мотивированное заключение в течение семи рабочих дней после регистрации заявления направляются представителю нанимателя (с учетом положений, указанных в пунктах 4 - 5 настоящего Порядка) для принятия решения.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11. По результатам рассмотрения заявления и мотивированного заключения представитель нанимателя выносит одно из следующих решений: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а) разрешить гражданскому служащему участие на безвозмездной основе в управлении некоммерческой организацией;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б) не разрешить гражданскому служащему участие на безвозмездной основе в управлении некоммерческой организацией;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в) направить заявление и мотивированное заключение на рассмотрение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(Комиссии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) (далее 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  <w:t xml:space="preserve">______________________________ </w:t>
      </w:r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Федерального агентства воздушного транспорта </w:t>
      </w:r>
      <w:hyperlink r:id="rId10" w:tooltip="http://pravo.gov.ru/proxy/ips/?docbody=&amp;prevDoc=102730685&amp;backlink=1&amp;&amp;nd=102562495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0"/>
            <w:u w:val="none"/>
          </w:rPr>
          <w:t xml:space="preserve">от 5 марта 2019 г. № 145-П</w:t>
        </w:r>
      </w:hyperlink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"Об утверждении Положения о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зданных для выполнения задач, поставленных перед Федеральным агентством воздушного транспорта, и урегулированию конфликта интересов" (зарегистрирован Минюстом России 15 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апреля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2019 г., регистрационный № 54385).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Приказ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Федерального агентства воздушного транспорта </w:t>
      </w:r>
      <w:hyperlink r:id="rId11" w:tooltip="http://pravo.gov.ru/proxy/ips/?docbody=&amp;prevDoc=102730685&amp;backlink=1&amp;&amp;nd=102592439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0"/>
            <w:u w:val="none"/>
          </w:rPr>
          <w:t xml:space="preserve">от 7 мая 2019 г. № 359-П</w:t>
        </w:r>
      </w:hyperlink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 "Об утверждении 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гражданских служащих и урегулированию конфликта и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  <w:t xml:space="preserve">нтересов" (зарегистрирован Минюстом России 9 августа 2019 г., регистрационный № 55534).</w:t>
      </w:r>
      <w:r>
        <w:rPr>
          <w:rFonts w:ascii="Times New Roman" w:hAnsi="Times New Roman" w:cs="Times New Roman" w:eastAsia="Times New Roman"/>
          <w:color w:val="000000" w:themeColor="text1"/>
          <w:sz w:val="20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12. Основанием для принятия решения, предусмотренного подпунктом "б" пункта 11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13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. По результатам рассмотрения на заседании Комиссии заявления и мотивированного заключения в соответствии с подпунктом "в" пункта 11 настоящего Порядка представитель нанимателя принимает решение разрешить (не разрешить) гражданскому служащему участие на бе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звозмездной основе в управлении некоммерческой организацией.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14. Кадровое подразделение центрального аппарата Федерального агентства воздушного транспорта (кадровое подразделение территориального органа Федерального агентства воздушного транспорта) в течение трех рабочих дней с момента принятия представителем нанима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теля решении направляется гражданскому служащему посредством почтового отправления с уведомлением о вручении.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  <w:t xml:space="preserve">15. 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  <w:r>
        <w:rPr>
          <w:rFonts w:ascii="Times New Roman" w:hAnsi="Times New Roman" w:cs="Times New Roman" w:eastAsia="Times New Roman"/>
          <w:color w:val="000000" w:themeColor="text1"/>
          <w:sz w:val="28"/>
          <w:u w:val="none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</w:r>
      <w:r>
        <w:rPr>
          <w:rFonts w:ascii="Times New Roman" w:hAnsi="Times New Roman" w:cs="Times New Roman" w:eastAsia="Times New Roman"/>
          <w:color w:val="333333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</w:r>
      <w:r>
        <w:rPr>
          <w:rFonts w:ascii="Times New Roman" w:hAnsi="Times New Roman" w:cs="Times New Roman" w:eastAsia="Times New Roman"/>
          <w:color w:val="333333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after="90" w:before="9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0" w:right="0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Приложение № 1</w:t>
        <w:br/>
        <w:t xml:space="preserve">к Порядку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в управлении некоммерческими организациями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Рекомендуемый образец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38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39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538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Первому заместителю Министра транспорта Российской Федерации - руководителю Федерального агентства воздушного транспорта (руководителю (начальнику) территориального органа Федерального агентства воздушного транспорта)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(инициалы, фамилия)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 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(наименование должности)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(структурное подразделение)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(фамилия, имя, отчество)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Заявление</w:t>
        <w:br/>
        <w:t xml:space="preserve">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  <w:t xml:space="preserve">В соответствии с пунктом 3 части 1 статьи 17 Федерального закона </w:t>
      </w:r>
      <w:hyperlink r:id="rId12" w:tooltip="http://pravo.gov.ru/proxy/ips/?docbody=&amp;prevDoc=102730685&amp;backlink=1&amp;&amp;nd=102088054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4"/>
            <w:u w:val="none"/>
          </w:rPr>
          <w:t xml:space="preserve">от 27 июля 2004 г. № 79-ФЗ</w:t>
        </w:r>
      </w:hyperlink>
      <w:r>
        <w:rPr>
          <w:rFonts w:ascii="Times New Roman" w:hAnsi="Times New Roman" w:cs="Times New Roman" w:eastAsia="Times New Roman"/>
          <w:color w:val="000000" w:themeColor="text1"/>
          <w:sz w:val="24"/>
          <w:u w:val="none"/>
        </w:rPr>
        <w:t xml:space="preserve"> "О госу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дарственной гражданской службе Росс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ийской Федерации" прошу разрешить мне участие на безвозмездной основе в управлении некоммерческой организацией 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(указать наименование и адрес некоммерческой организации, идентификационный номер налогоплательщика и виды деятельности некоммерческой организации).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color w:val="333333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120"/>
        <w:gridCol w:w="4355"/>
        <w:gridCol w:w="287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21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</w:t>
              <w:br/>
              <w:t xml:space="preserve">(подпись)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435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2879" w:type="dxa"/>
            <w:textDirection w:val="lrTb"/>
            <w:noWrap w:val="false"/>
          </w:tcPr>
          <w:p>
            <w:pPr>
              <w:ind w:left="0" w:right="0" w:firstLine="0"/>
              <w:jc w:val="righ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"__" __________ 20__ г.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Регистрационный номер</w:t>
        <w:br/>
        <w:t xml:space="preserve">в журнале регистрации заявлений 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Дата регистрации заявления "__" __________ 20__ г.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6049"/>
        <w:gridCol w:w="346"/>
        <w:gridCol w:w="295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604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(подпись лица, зарегистрировавшего заявление)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34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29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(расшифровка подписи)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5100" w:right="0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Приложение № 2</w:t>
        <w:br/>
        <w:t xml:space="preserve">к Порядку получения федеральными государственными гражданскими служащими центрального аппарата Федерального агентства воздушного транспорта и его территориальных органов разрешения представителя нанимателя на участие на безвозмездной основе 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в управлении некоммерческими организациями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0"/>
        <w:jc w:val="right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Рекомендуемый образец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675" w:right="675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Журнал</w:t>
        <w:br/>
        <w:t xml:space="preserve">регистрации заявлений о разрешении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0" w:right="0" w:firstLine="675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07"/>
        <w:gridCol w:w="1376"/>
        <w:gridCol w:w="935"/>
        <w:gridCol w:w="1197"/>
        <w:gridCol w:w="1568"/>
        <w:gridCol w:w="1857"/>
        <w:gridCol w:w="1114"/>
      </w:tblGrid>
      <w:tr>
        <w:trPr/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№ п/п (регистрационный номер заявления)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Дата регистрации заявления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Краткое содержание заявления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9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Фамилия, имя, отчество, наименование должности лица, представившего заявление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Фамилия, имя, отчество, наименование должности, подпись лица, принявшего заявление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85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single" w:color="A0A0A0" w:sz="6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1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Отметка о принятом решении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935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9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56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85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single" w:color="A0A0A0" w:sz="6" w:space="0"/>
              <w:bottom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14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0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376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935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9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56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none" w:color="000000" w:sz="4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85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single" w:color="A0A0A0" w:sz="6" w:space="0"/>
              <w:top w:val="single" w:color="A0A0A0" w:sz="6" w:space="0"/>
              <w:right w:val="single" w:color="A0A0A0" w:sz="6" w:space="0"/>
              <w:bottom w:val="single" w:color="A0A0A0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111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333333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ravo.gov.ru/proxy/ips/?docbody=&amp;prevDoc=102730685&amp;backlink=1&amp;&amp;nd=102088054" TargetMode="External"/><Relationship Id="rId9" Type="http://schemas.openxmlformats.org/officeDocument/2006/relationships/hyperlink" Target="http://pravo.gov.ru/proxy/ips/?docbody=&amp;prevDoc=102730685&amp;backlink=1&amp;&amp;nd=102088112" TargetMode="External"/><Relationship Id="rId10" Type="http://schemas.openxmlformats.org/officeDocument/2006/relationships/hyperlink" Target="http://pravo.gov.ru/proxy/ips/?docbody=&amp;prevDoc=102730685&amp;backlink=1&amp;&amp;nd=102562495" TargetMode="External"/><Relationship Id="rId11" Type="http://schemas.openxmlformats.org/officeDocument/2006/relationships/hyperlink" Target="http://pravo.gov.ru/proxy/ips/?docbody=&amp;prevDoc=102730685&amp;backlink=1&amp;&amp;nd=102592439" TargetMode="External"/><Relationship Id="rId12" Type="http://schemas.openxmlformats.org/officeDocument/2006/relationships/hyperlink" Target="http://pravo.gov.ru/proxy/ips/?docbody=&amp;prevDoc=102730685&amp;backlink=1&amp;&amp;nd=10208805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2021-03-12T10:36:20Z</dcterms:modified>
</cp:coreProperties>
</file>