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результатах </w:t>
      </w:r>
      <w:r>
        <w:rPr>
          <w:color w:val="000000" w:themeColor="text1"/>
          <w:sz w:val="28"/>
          <w:szCs w:val="28"/>
        </w:rPr>
        <w:t xml:space="preserve">второ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color w:val="000000" w:themeColor="text1"/>
          <w:sz w:val="28"/>
          <w:szCs w:val="28"/>
        </w:rPr>
        <w:t xml:space="preserve">ых</w:t>
      </w:r>
      <w:r>
        <w:rPr>
          <w:color w:val="000000" w:themeColor="text1"/>
          <w:sz w:val="28"/>
          <w:szCs w:val="28"/>
        </w:rPr>
        <w:t xml:space="preserve"> должност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color w:val="000000" w:themeColor="text1"/>
          <w:sz w:val="28"/>
          <w:szCs w:val="28"/>
        </w:rPr>
        <w:t xml:space="preserve">, состоявшегося </w:t>
      </w:r>
      <w:r>
        <w:rPr>
          <w:color w:val="000000" w:themeColor="text1"/>
        </w:rPr>
      </w:r>
      <w:r/>
    </w:p>
    <w:p>
      <w:pPr>
        <w:pStyle w:val="63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06.11</w:t>
      </w:r>
      <w:r>
        <w:rPr>
          <w:color w:val="000000" w:themeColor="text1"/>
          <w:sz w:val="28"/>
          <w:szCs w:val="28"/>
        </w:rPr>
        <w:t xml:space="preserve">.2020</w:t>
      </w:r>
      <w:r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</w:rPr>
      </w:r>
      <w:r/>
    </w:p>
    <w:p>
      <w:pPr>
        <w:pStyle w:val="647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</w:t>
      </w:r>
      <w:r>
        <w:rPr>
          <w:color w:val="000000" w:themeColor="text1"/>
          <w:sz w:val="28"/>
          <w:szCs w:val="28"/>
        </w:rPr>
        <w:t xml:space="preserve">06 ноября </w:t>
      </w:r>
      <w:r>
        <w:rPr>
          <w:color w:val="000000" w:themeColor="text1"/>
          <w:sz w:val="28"/>
          <w:szCs w:val="28"/>
        </w:rPr>
        <w:t xml:space="preserve">2020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ведущий специалист-эксперт отдела инспекции по безопасности полетов (Курумоч)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pStyle w:val="6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</w:rPr>
        <w:t xml:space="preserve">Асмолова Юрия Ивановича;</w:t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3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 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ведущий специалист-эксперт отдела инспекции по безопасности полетов (Курумоч)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63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Левковича Николая Владимировича;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 вакантной должности «</w:t>
      </w:r>
      <w:r>
        <w:rPr>
          <w:color w:val="000000" w:themeColor="text1"/>
          <w:sz w:val="28"/>
          <w:szCs w:val="28"/>
        </w:rPr>
        <w:t xml:space="preserve">специалист-эксперт отдела поддержания летной годности гражданских воздушных судов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</w:rPr>
        <w:t xml:space="preserve">Краснова Дмитрия Александровича;</w:t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специалист-эксперт отдела радиотехнического обеспечения полетов и авиационной электросвязи</w:t>
      </w:r>
      <w:r>
        <w:rPr>
          <w:color w:val="000000" w:themeColor="text1"/>
          <w:sz w:val="28"/>
          <w:szCs w:val="28"/>
        </w:rPr>
        <w:t xml:space="preserve">»: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pStyle w:val="63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Райковского Александра Евгеньевича.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pStyle w:val="63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>
        <w:rPr>
          <w:sz w:val="28"/>
        </w:rPr>
      </w:r>
    </w:p>
    <w:p>
      <w:pPr>
        <w:pStyle w:val="63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>
        <w:rPr>
          <w:sz w:val="28"/>
        </w:rPr>
      </w:r>
    </w:p>
    <w:p>
      <w:pPr>
        <w:pStyle w:val="630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link w:val="473"/>
    <w:uiPriority w:val="10"/>
    <w:rPr>
      <w:sz w:val="48"/>
      <w:szCs w:val="48"/>
    </w:rPr>
  </w:style>
  <w:style w:type="paragraph" w:styleId="475">
    <w:name w:val="Subtitle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link w:val="475"/>
    <w:uiPriority w:val="11"/>
    <w:rPr>
      <w:sz w:val="24"/>
      <w:szCs w:val="24"/>
    </w:rPr>
  </w:style>
  <w:style w:type="paragraph" w:styleId="477">
    <w:name w:val="Quote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link w:val="481"/>
    <w:uiPriority w:val="99"/>
  </w:style>
  <w:style w:type="paragraph" w:styleId="483">
    <w:name w:val="Footer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link w:val="483"/>
    <w:uiPriority w:val="99"/>
  </w:style>
  <w:style w:type="paragraph" w:styleId="48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uiPriority w:val="99"/>
    <w:unhideWhenUsed/>
    <w:rPr>
      <w:vertAlign w:val="superscript"/>
    </w:rPr>
  </w:style>
  <w:style w:type="paragraph" w:styleId="617">
    <w:name w:val="endnote text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uiPriority w:val="99"/>
    <w:semiHidden/>
    <w:unhideWhenUsed/>
    <w:rPr>
      <w:vertAlign w:val="superscript"/>
    </w:rPr>
  </w:style>
  <w:style w:type="paragraph" w:styleId="620">
    <w:name w:val="toc 1"/>
    <w:uiPriority w:val="39"/>
    <w:unhideWhenUsed/>
    <w:pPr>
      <w:ind w:left="0" w:right="0" w:firstLine="0"/>
      <w:spacing w:after="57"/>
    </w:pPr>
  </w:style>
  <w:style w:type="paragraph" w:styleId="621">
    <w:name w:val="toc 2"/>
    <w:uiPriority w:val="39"/>
    <w:unhideWhenUsed/>
    <w:pPr>
      <w:ind w:left="283" w:right="0" w:firstLine="0"/>
      <w:spacing w:after="57"/>
    </w:pPr>
  </w:style>
  <w:style w:type="paragraph" w:styleId="622">
    <w:name w:val="toc 3"/>
    <w:uiPriority w:val="39"/>
    <w:unhideWhenUsed/>
    <w:pPr>
      <w:ind w:left="567" w:right="0" w:firstLine="0"/>
      <w:spacing w:after="57"/>
    </w:pPr>
  </w:style>
  <w:style w:type="paragraph" w:styleId="623">
    <w:name w:val="toc 4"/>
    <w:uiPriority w:val="39"/>
    <w:unhideWhenUsed/>
    <w:pPr>
      <w:ind w:left="850" w:right="0" w:firstLine="0"/>
      <w:spacing w:after="57"/>
    </w:pPr>
  </w:style>
  <w:style w:type="paragraph" w:styleId="624">
    <w:name w:val="toc 5"/>
    <w:uiPriority w:val="39"/>
    <w:unhideWhenUsed/>
    <w:pPr>
      <w:ind w:left="1134" w:right="0" w:firstLine="0"/>
      <w:spacing w:after="57"/>
    </w:pPr>
  </w:style>
  <w:style w:type="paragraph" w:styleId="625">
    <w:name w:val="toc 6"/>
    <w:uiPriority w:val="39"/>
    <w:unhideWhenUsed/>
    <w:pPr>
      <w:ind w:left="1417" w:right="0" w:firstLine="0"/>
      <w:spacing w:after="57"/>
    </w:pPr>
  </w:style>
  <w:style w:type="paragraph" w:styleId="626">
    <w:name w:val="toc 7"/>
    <w:uiPriority w:val="39"/>
    <w:unhideWhenUsed/>
    <w:pPr>
      <w:ind w:left="1701" w:right="0" w:firstLine="0"/>
      <w:spacing w:after="57"/>
    </w:pPr>
  </w:style>
  <w:style w:type="paragraph" w:styleId="627">
    <w:name w:val="toc 8"/>
    <w:uiPriority w:val="39"/>
    <w:unhideWhenUsed/>
    <w:pPr>
      <w:ind w:left="1984" w:right="0" w:firstLine="0"/>
      <w:spacing w:after="57"/>
    </w:pPr>
  </w:style>
  <w:style w:type="paragraph" w:styleId="628">
    <w:name w:val="toc 9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>
    <w:name w:val="Обычный"/>
    <w:next w:val="630"/>
    <w:link w:val="630"/>
    <w:rPr>
      <w:sz w:val="24"/>
      <w:szCs w:val="24"/>
      <w:lang w:val="ru-RU" w:bidi="ar-SA" w:eastAsia="ar-SA"/>
    </w:rPr>
  </w:style>
  <w:style w:type="character" w:styleId="631">
    <w:name w:val="Основной шрифт абзаца"/>
    <w:next w:val="631"/>
    <w:link w:val="630"/>
    <w:semiHidden/>
  </w:style>
  <w:style w:type="table" w:styleId="632">
    <w:name w:val="Обычная таблица"/>
    <w:next w:val="632"/>
    <w:link w:val="630"/>
    <w:semiHidden/>
    <w:tblPr/>
  </w:style>
  <w:style w:type="numbering" w:styleId="633">
    <w:name w:val="Нет списка"/>
    <w:next w:val="633"/>
    <w:link w:val="630"/>
    <w:semiHidden/>
  </w:style>
  <w:style w:type="character" w:styleId="634">
    <w:name w:val="Absatz-Standardschriftart"/>
    <w:next w:val="634"/>
    <w:link w:val="630"/>
  </w:style>
  <w:style w:type="character" w:styleId="635">
    <w:name w:val="WW-Absatz-Standardschriftart"/>
    <w:next w:val="635"/>
    <w:link w:val="630"/>
  </w:style>
  <w:style w:type="character" w:styleId="636">
    <w:name w:val="WW-Absatz-Standardschriftart1"/>
    <w:next w:val="636"/>
    <w:link w:val="630"/>
  </w:style>
  <w:style w:type="character" w:styleId="637">
    <w:name w:val="WW8Num1z0"/>
    <w:next w:val="637"/>
    <w:link w:val="630"/>
    <w:rPr>
      <w:sz w:val="24"/>
    </w:rPr>
  </w:style>
  <w:style w:type="character" w:styleId="638">
    <w:name w:val="Основной шрифт абзаца1"/>
    <w:next w:val="638"/>
    <w:link w:val="630"/>
  </w:style>
  <w:style w:type="character" w:styleId="639">
    <w:name w:val="Символ нумерации"/>
    <w:next w:val="639"/>
    <w:link w:val="630"/>
  </w:style>
  <w:style w:type="paragraph" w:styleId="640">
    <w:name w:val="Заголовок"/>
    <w:basedOn w:val="630"/>
    <w:next w:val="641"/>
    <w:link w:val="6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41">
    <w:name w:val="Основной текст"/>
    <w:basedOn w:val="630"/>
    <w:next w:val="641"/>
    <w:link w:val="630"/>
    <w:rPr>
      <w:sz w:val="28"/>
      <w:szCs w:val="28"/>
    </w:rPr>
    <w:pPr>
      <w:jc w:val="center"/>
    </w:pPr>
  </w:style>
  <w:style w:type="paragraph" w:styleId="642">
    <w:name w:val="Список"/>
    <w:basedOn w:val="641"/>
    <w:next w:val="642"/>
    <w:link w:val="630"/>
    <w:rPr>
      <w:rFonts w:ascii="Arial" w:hAnsi="Arial"/>
    </w:rPr>
  </w:style>
  <w:style w:type="paragraph" w:styleId="643">
    <w:name w:val="Название1"/>
    <w:basedOn w:val="630"/>
    <w:next w:val="643"/>
    <w:link w:val="63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4">
    <w:name w:val="Указатель1"/>
    <w:basedOn w:val="630"/>
    <w:next w:val="644"/>
    <w:link w:val="630"/>
    <w:rPr>
      <w:rFonts w:ascii="Arial" w:hAnsi="Arial"/>
    </w:rPr>
  </w:style>
  <w:style w:type="paragraph" w:styleId="645">
    <w:name w:val="Основной текст с отступом 21"/>
    <w:basedOn w:val="630"/>
    <w:next w:val="645"/>
    <w:link w:val="630"/>
    <w:rPr>
      <w:sz w:val="28"/>
    </w:rPr>
    <w:pPr>
      <w:ind w:left="0" w:right="0" w:firstLine="708"/>
      <w:jc w:val="both"/>
    </w:pPr>
  </w:style>
  <w:style w:type="paragraph" w:styleId="646">
    <w:name w:val="Основной текст с отступом"/>
    <w:basedOn w:val="630"/>
    <w:next w:val="646"/>
    <w:link w:val="630"/>
    <w:pPr>
      <w:ind w:left="283" w:right="0" w:firstLine="0"/>
      <w:spacing w:after="120" w:before="0"/>
    </w:pPr>
  </w:style>
  <w:style w:type="paragraph" w:styleId="647">
    <w:name w:val="Обычный (веб)"/>
    <w:basedOn w:val="630"/>
    <w:next w:val="647"/>
    <w:link w:val="630"/>
    <w:rPr>
      <w:lang w:eastAsia="ru-RU"/>
    </w:rPr>
    <w:pPr>
      <w:spacing w:after="100" w:afterAutospacing="1" w:before="100" w:beforeAutospacing="1"/>
    </w:pPr>
  </w:style>
  <w:style w:type="paragraph" w:styleId="648">
    <w:name w:val="Текст выноски"/>
    <w:basedOn w:val="630"/>
    <w:next w:val="648"/>
    <w:link w:val="649"/>
    <w:semiHidden/>
    <w:rPr>
      <w:rFonts w:ascii="Tahoma" w:hAnsi="Tahoma"/>
      <w:sz w:val="16"/>
      <w:szCs w:val="16"/>
      <w:lang w:val="en-US"/>
    </w:rPr>
  </w:style>
  <w:style w:type="character" w:styleId="649">
    <w:name w:val="Текст выноски Знак"/>
    <w:next w:val="649"/>
    <w:link w:val="648"/>
    <w:semiHidden/>
    <w:rPr>
      <w:rFonts w:ascii="Tahoma" w:hAnsi="Tahoma"/>
      <w:sz w:val="16"/>
      <w:szCs w:val="16"/>
      <w:lang w:eastAsia="ar-SA"/>
    </w:rPr>
  </w:style>
  <w:style w:type="character" w:styleId="650" w:default="1">
    <w:name w:val="Default Paragraph Font"/>
    <w:uiPriority w:val="1"/>
    <w:semiHidden/>
    <w:unhideWhenUsed/>
  </w:style>
  <w:style w:type="numbering" w:styleId="651" w:default="1">
    <w:name w:val="No List"/>
    <w:uiPriority w:val="99"/>
    <w:semiHidden/>
    <w:unhideWhenUsed/>
  </w:style>
  <w:style w:type="paragraph" w:styleId="652" w:default="1">
    <w:name w:val="Normal"/>
    <w:qFormat/>
  </w:style>
  <w:style w:type="table" w:styleId="6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2020-11-09T04:25:29Z</dcterms:modified>
</cp:coreProperties>
</file>