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13" w:rsidRPr="00611613" w:rsidRDefault="00611613" w:rsidP="00611613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3"/>
          <w:sz w:val="41"/>
          <w:szCs w:val="41"/>
          <w:lang w:eastAsia="ru-RU"/>
        </w:rPr>
      </w:pPr>
      <w:r w:rsidRPr="00611613">
        <w:rPr>
          <w:rFonts w:ascii="Times New Roman" w:eastAsia="Times New Roman" w:hAnsi="Times New Roman" w:cs="Times New Roman"/>
          <w:color w:val="3C3C3C"/>
          <w:spacing w:val="3"/>
          <w:sz w:val="41"/>
          <w:szCs w:val="41"/>
          <w:lang w:eastAsia="ru-RU"/>
        </w:rPr>
        <w:t>ПРАВИТЕЛЬСТВО РОССИЙСКОЙ ФЕДЕРАЦИИ</w:t>
      </w:r>
    </w:p>
    <w:p w:rsidR="00611613" w:rsidRPr="00611613" w:rsidRDefault="00611613" w:rsidP="00611613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3"/>
          <w:sz w:val="41"/>
          <w:szCs w:val="41"/>
          <w:lang w:eastAsia="ru-RU"/>
        </w:rPr>
      </w:pPr>
      <w:r w:rsidRPr="00611613">
        <w:rPr>
          <w:rFonts w:ascii="Times New Roman" w:eastAsia="Times New Roman" w:hAnsi="Times New Roman" w:cs="Times New Roman"/>
          <w:color w:val="3C3C3C"/>
          <w:spacing w:val="3"/>
          <w:sz w:val="41"/>
          <w:szCs w:val="41"/>
          <w:lang w:eastAsia="ru-RU"/>
        </w:rPr>
        <w:t>ПОСТАНОВЛЕНИЕ</w:t>
      </w:r>
    </w:p>
    <w:p w:rsidR="00611613" w:rsidRPr="00611613" w:rsidRDefault="00611613" w:rsidP="00611613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3"/>
          <w:sz w:val="41"/>
          <w:szCs w:val="41"/>
          <w:lang w:eastAsia="ru-RU"/>
        </w:rPr>
      </w:pPr>
      <w:r w:rsidRPr="00611613">
        <w:rPr>
          <w:rFonts w:ascii="Times New Roman" w:eastAsia="Times New Roman" w:hAnsi="Times New Roman" w:cs="Times New Roman"/>
          <w:color w:val="3C3C3C"/>
          <w:spacing w:val="3"/>
          <w:sz w:val="41"/>
          <w:szCs w:val="41"/>
          <w:lang w:eastAsia="ru-RU"/>
        </w:rPr>
        <w:t>от 10 июля 2017 года N 816</w:t>
      </w:r>
    </w:p>
    <w:p w:rsidR="00611613" w:rsidRPr="00611613" w:rsidRDefault="00611613" w:rsidP="00611613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3"/>
          <w:sz w:val="41"/>
          <w:szCs w:val="41"/>
          <w:lang w:eastAsia="ru-RU"/>
        </w:rPr>
      </w:pPr>
      <w:r w:rsidRPr="00611613">
        <w:rPr>
          <w:rFonts w:ascii="Times New Roman" w:eastAsia="Times New Roman" w:hAnsi="Times New Roman" w:cs="Times New Roman"/>
          <w:color w:val="3C3C3C"/>
          <w:spacing w:val="3"/>
          <w:sz w:val="41"/>
          <w:szCs w:val="41"/>
          <w:lang w:eastAsia="ru-RU"/>
        </w:rPr>
        <w:t>О порядке регистрации радиоэлектронных средств и высокочастотных устройств государственных органов и организаций, используемых для нужд органов государственной власти, для нужд обороны страны, безопасности государства и обеспечения правопорядка, и внесении изменений в</w:t>
      </w:r>
      <w:r w:rsidRPr="00611613">
        <w:rPr>
          <w:rFonts w:ascii="Times New Roman" w:eastAsia="Times New Roman" w:hAnsi="Times New Roman" w:cs="Times New Roman"/>
          <w:color w:val="3C3C3C"/>
          <w:spacing w:val="3"/>
          <w:sz w:val="41"/>
          <w:lang w:eastAsia="ru-RU"/>
        </w:rPr>
        <w:t> </w:t>
      </w:r>
      <w:hyperlink r:id="rId4" w:history="1">
        <w:r w:rsidRPr="00611613">
          <w:rPr>
            <w:rFonts w:ascii="Times New Roman" w:eastAsia="Times New Roman" w:hAnsi="Times New Roman" w:cs="Times New Roman"/>
            <w:color w:val="00466E"/>
            <w:spacing w:val="3"/>
            <w:sz w:val="41"/>
            <w:u w:val="single"/>
            <w:lang w:eastAsia="ru-RU"/>
          </w:rPr>
          <w:t>постановление Правительства Российской Федерации от 12 октября 2004 г. N 539</w:t>
        </w:r>
      </w:hyperlink>
    </w:p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В соответствии со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lang w:eastAsia="ru-RU"/>
        </w:rPr>
        <w:t> </w:t>
      </w:r>
      <w:hyperlink r:id="rId5" w:history="1">
        <w:r w:rsidRPr="00611613">
          <w:rPr>
            <w:rFonts w:ascii="Times New Roman" w:eastAsia="Times New Roman" w:hAnsi="Times New Roman" w:cs="Times New Roman"/>
            <w:color w:val="00466E"/>
            <w:spacing w:val="3"/>
            <w:sz w:val="26"/>
            <w:u w:val="single"/>
            <w:lang w:eastAsia="ru-RU"/>
          </w:rPr>
          <w:t>статьей 22 Федерального закона "О связи"</w:t>
        </w:r>
      </w:hyperlink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lang w:eastAsia="ru-RU"/>
        </w:rPr>
        <w:t> 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Правительство Российской Федерации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lang w:eastAsia="ru-RU"/>
        </w:rPr>
        <w:t> 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постановляет: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1. Утвердить прилагаемые Правила регистрации радиоэлектронных средств и высокочастотных устройств государственных органов и организаций, используемых для нужд органов государственной власти, для нужд обороны страны, безопасности государства и обеспечения правопорядка.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 xml:space="preserve">2. </w:t>
      </w:r>
      <w:proofErr w:type="gramStart"/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Утвердить прилагаемые изменения, которые вносятся в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lang w:eastAsia="ru-RU"/>
        </w:rPr>
        <w:t> </w:t>
      </w:r>
      <w:hyperlink r:id="rId6" w:history="1">
        <w:r w:rsidRPr="00611613">
          <w:rPr>
            <w:rFonts w:ascii="Times New Roman" w:eastAsia="Times New Roman" w:hAnsi="Times New Roman" w:cs="Times New Roman"/>
            <w:color w:val="00466E"/>
            <w:spacing w:val="3"/>
            <w:sz w:val="26"/>
            <w:u w:val="single"/>
            <w:lang w:eastAsia="ru-RU"/>
          </w:rPr>
          <w:t>постановление Правительства Российской Федерации от 12 октября 2004 г. N 539 "О порядке регистрации радиоэлектронных средств и высокочастотных устройств"</w:t>
        </w:r>
      </w:hyperlink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lang w:eastAsia="ru-RU"/>
        </w:rPr>
        <w:t> 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(Собрание законодательства Российской Федерации, 2004, N 42, ст.4137; 2007, N 31, ст.4093; 2008, N 42, ст.4832; 2010, N 13, ст.1502; 2011, N 43, ст.6073;</w:t>
      </w:r>
      <w:proofErr w:type="gramEnd"/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 xml:space="preserve"> </w:t>
      </w:r>
      <w:proofErr w:type="gramStart"/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2012, N 1, ст.144; 2013, N 12, ст.1336; 2014, N 34, ст.4673; N 49, ст.6959; 2016, N 1, ст.252; N 29, ст.4823; N 46, ст.6459).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  <w:proofErr w:type="gramEnd"/>
    </w:p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3. Установить, что настоящее постановление вступает в силу по истечении 6 месяцев со дня его официального опубликования, за исключением пункта 2, вступающего в силу со дня официального опубликования настоящего постановления.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p w:rsidR="00611613" w:rsidRPr="00611613" w:rsidRDefault="00611613" w:rsidP="00611613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Председатель Правительства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Российской Федерации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Д.Медведев</w:t>
      </w:r>
    </w:p>
    <w:p w:rsidR="00611613" w:rsidRPr="00611613" w:rsidRDefault="00611613" w:rsidP="00611613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3"/>
          <w:sz w:val="41"/>
          <w:szCs w:val="41"/>
          <w:lang w:eastAsia="ru-RU"/>
        </w:rPr>
      </w:pPr>
      <w:r w:rsidRPr="00611613">
        <w:rPr>
          <w:rFonts w:ascii="Times New Roman" w:eastAsia="Times New Roman" w:hAnsi="Times New Roman" w:cs="Times New Roman"/>
          <w:color w:val="3C3C3C"/>
          <w:spacing w:val="3"/>
          <w:sz w:val="41"/>
          <w:szCs w:val="41"/>
          <w:lang w:eastAsia="ru-RU"/>
        </w:rPr>
        <w:t xml:space="preserve">Правила регистрации радиоэлектронных средств и высокочастотных устройств государственных органов и организаций, используемых для нужд органов </w:t>
      </w:r>
      <w:r w:rsidRPr="00611613">
        <w:rPr>
          <w:rFonts w:ascii="Times New Roman" w:eastAsia="Times New Roman" w:hAnsi="Times New Roman" w:cs="Times New Roman"/>
          <w:color w:val="3C3C3C"/>
          <w:spacing w:val="3"/>
          <w:sz w:val="41"/>
          <w:szCs w:val="41"/>
          <w:lang w:eastAsia="ru-RU"/>
        </w:rPr>
        <w:lastRenderedPageBreak/>
        <w:t>государственной власти, для нужд обороны страны, безопасности государства и обеспечения правопорядка</w:t>
      </w:r>
    </w:p>
    <w:p w:rsidR="00611613" w:rsidRPr="00611613" w:rsidRDefault="00611613" w:rsidP="00611613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УТВЕРЖДЕНЫ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постановлением Правительства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Российской Федерации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от 10 июля 2017 года N 816</w:t>
      </w:r>
    </w:p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 xml:space="preserve">1. </w:t>
      </w:r>
      <w:proofErr w:type="gramStart"/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Настоящие Правила устанавливают порядок регистрации радиоэлектронных средств и высокочастотных устройств государственных органов и организаций, используемых для нужд органов государственной власти, для нужд обороны страны, безопасности государства и обеспечения правопорядка, присвоение (назначение) радиочастот (радиочастотных каналов) которым осуществляют федеральный орган исполнительной власти в области обороны и федеральный орган исполнительной власти в области государственной охраны (далее - радиоэлектронные средства и высокочастотные устройства государственного назначения</w:t>
      </w:r>
      <w:proofErr w:type="gramEnd"/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).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 xml:space="preserve">2. </w:t>
      </w:r>
      <w:proofErr w:type="gramStart"/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Регистрация радиоэлектронных средств и высокочастотных устройств государственного назначения осуществляется в уведомительном порядке Федеральной службой безопасности Российской Федерации и ее территориальными органами (далее - органы безопасности) в целях обеспечения выявления на территории Российской Федерации радиоизлучений передающих радиоэлектронных средств и высокочастотных устройств, работа которых представляет угрозу безопасности Российской Федерации, и радиоизлучений передающих радиоэлектронных средств и высокочастотных устройств, используемых в противоправных целях.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  <w:proofErr w:type="gramEnd"/>
    </w:p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3. Регистрации подлежат радиоэлектронные средства и высокочастотные устройства государственного назначения в соответствии с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lang w:eastAsia="ru-RU"/>
        </w:rPr>
        <w:t> </w:t>
      </w:r>
      <w:hyperlink r:id="rId7" w:history="1">
        <w:r w:rsidRPr="00611613">
          <w:rPr>
            <w:rFonts w:ascii="Times New Roman" w:eastAsia="Times New Roman" w:hAnsi="Times New Roman" w:cs="Times New Roman"/>
            <w:color w:val="00466E"/>
            <w:spacing w:val="3"/>
            <w:sz w:val="26"/>
            <w:u w:val="single"/>
            <w:lang w:eastAsia="ru-RU"/>
          </w:rPr>
          <w:t>перечнем радиоэлектронных средств и высокочастотных устройств, подлежащих регистрации</w:t>
        </w:r>
      </w:hyperlink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, утвержденным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lang w:eastAsia="ru-RU"/>
        </w:rPr>
        <w:t> </w:t>
      </w:r>
      <w:hyperlink r:id="rId8" w:history="1">
        <w:r w:rsidRPr="00611613">
          <w:rPr>
            <w:rFonts w:ascii="Times New Roman" w:eastAsia="Times New Roman" w:hAnsi="Times New Roman" w:cs="Times New Roman"/>
            <w:color w:val="00466E"/>
            <w:spacing w:val="3"/>
            <w:sz w:val="26"/>
            <w:u w:val="single"/>
            <w:lang w:eastAsia="ru-RU"/>
          </w:rPr>
          <w:t>постановлением Правительства Российской Федерации от 12 октября 2004 г. N 539 "О порядке регистрации радиоэлектронных средств и высокочастотных устройств"</w:t>
        </w:r>
      </w:hyperlink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.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4. Настоящие Правила не распространяются на радиоэлектронные средства и высокочастотные устройства гражданского назначения, на судовые радиостанции, используемые на морских судах, судах внутреннего плавания и судах смешанного (река - море) плавания, а также на бортовые радиостанции, используемые на воздушных судах.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 xml:space="preserve">5. </w:t>
      </w:r>
      <w:proofErr w:type="gramStart"/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Основанием для регистрации радиоэлектронных средств и высокочастотных устройств государственного назначения является уведомление об использовании радиоэлектронных средств и высокочастотных устройств государственного назначения, подготовленное государственным органом или организацией, имеющими документ о принятии положительного решения о присвоении (назначении) федеральным органом исполнительной власти в области обороны или федеральным органом исполнительной власти в области государственной охраны радиочастот или радиочастотных каналов.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  <w:proofErr w:type="gramEnd"/>
    </w:p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 xml:space="preserve">6. Уведомление об использовании радиоэлектронных средств и высокочастотных устройств государственного назначения готовится в виде документа на бумажном 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lastRenderedPageBreak/>
        <w:t>носителе на бланке государственного органа или организации в свободной форме и подписывается руководителем государственного органа или организации.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7. К уведомлению об использовании радиоэлектронных средств и высокочастотных устройств государственного назначения прилагаются: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а) данные о работе радиоэлектронных средств и высокочастотных устройств государственного назначения по форме согласно приложению N 1;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б) копия решения, указанного в пункте 5 настоящих Правил (выписка из решения).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8. Формы представления данных о работе радиоэлектронных средств и высокочастотных устройств государственного назначения выбираются в зависимости от порядка работы и предназначения радиоэлектронных средств и высокочастотных устройств государственного назначения.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9. Данные о работе радиоэлектронных средств государственного назначения, работающих постоянными или сменными позывными на постоянных или сменных частотах, представляются по форме согласно приложению N 2;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10. Данные о работе радиорелейных, тропосферных и спутниковых радиоэлектронных средств государственного назначения представляются по форме согласно приложению N 3;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11. Данные об опытных (модернизируемых) образцах радиоэлектронных средств и высокочастотных устройств государственного назначения представляются по форме согласно приложению N 4;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12. Данные об иных высокочастотных устройствах государственного назначения представляются в свободной форме.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13. Формы представления данных о работе радиоэлектронных средств и высокочастотных устройств государственного назначения, указанные в пунктах 9-12 настоящих Правил, готовятся в виде документов на бумажном носителе и в форме электронных документов на электронном носителе информации.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 xml:space="preserve">14. </w:t>
      </w:r>
      <w:proofErr w:type="gramStart"/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Уведомление об использовании радиоэлектронных средств и высокочастотных устройств государственного назначения, формы представления данных о работе радиоэлектронных средств и высокочастотных устройств государственного назначения, указанные в пунктах 9-12 настоящих Правил, и копия решения, указанного в пункте 5 настоящих Правил (выписка из решения), направляются государственным органом или организацией не позднее 20 рабочих дней со дня получения решения, указанного в пункте 5 настоящих Правил</w:t>
      </w:r>
      <w:proofErr w:type="gramEnd"/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, в органы безопасности.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 xml:space="preserve">15. Органы безопасности не позднее 30 рабочих дней со дня получения уведомления об использовании радиоэлектронных средств и высокочастотных устройств государственного назначения регистрируют радиоэлектронные средства или высокочастотные устройства государственного назначения или направляют в государственный орган или организацию мотивированное уведомление об отказе в 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lastRenderedPageBreak/>
        <w:t>такой регистрации.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16. Основанием для отказа в регистрации радиоэлектронных средств и высокочастотных устройств государственного назначения является: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а) несоответствие форм представления данных о работе радиоэлектронных средств и высокочастотных устройств государственного назначения требованиям, установленным настоящими Правилами;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б) отсутствие копии решения, указанного в пункте 5 настоящих Правил (выписки из решения).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17. При необходимости внесения изменений в данные о работе радиоэлектронных средств и высокочастотных устройств государственного назначения осуществляется перерегистрация радиоэлектронных средств и высокочастотных устройств государственного назначения в порядке, установленном для их регистрации.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p w:rsidR="00611613" w:rsidRPr="00611613" w:rsidRDefault="00611613" w:rsidP="00611613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3"/>
          <w:sz w:val="38"/>
          <w:szCs w:val="38"/>
          <w:lang w:eastAsia="ru-RU"/>
        </w:rPr>
      </w:pPr>
      <w:r w:rsidRPr="00611613">
        <w:rPr>
          <w:rFonts w:ascii="Times New Roman" w:eastAsia="Times New Roman" w:hAnsi="Times New Roman" w:cs="Times New Roman"/>
          <w:color w:val="4C4C4C"/>
          <w:spacing w:val="3"/>
          <w:sz w:val="38"/>
          <w:szCs w:val="38"/>
          <w:lang w:eastAsia="ru-RU"/>
        </w:rPr>
        <w:t>Приложение N 1. Данные о работе радиоэлектронных средств и высокочастотных устройств государственных органов и организаций, используемых для нужд органов государственной власти, для нужд обороны страны, безопасности государства и обеспечения ...</w:t>
      </w:r>
    </w:p>
    <w:p w:rsidR="00611613" w:rsidRPr="00611613" w:rsidRDefault="00611613" w:rsidP="00611613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Приложение N 1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к Правилам регистрации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радиоэлектронных средств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и высокочастотных устройств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государственных органов и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организаций, используемых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для нужд органов государственной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власти, для нужд обороны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страны, безопасности государства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и обеспечения правопорядка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(форма)</w:t>
      </w:r>
    </w:p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05"/>
      </w:tblGrid>
      <w:tr w:rsidR="00611613" w:rsidRPr="00611613" w:rsidTr="00611613">
        <w:trPr>
          <w:trHeight w:val="15"/>
        </w:trPr>
        <w:tc>
          <w:tcPr>
            <w:tcW w:w="11458" w:type="dxa"/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11613" w:rsidRPr="00611613" w:rsidTr="00611613"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ДАННЫЕ</w:t>
            </w:r>
            <w:r w:rsidRPr="00611613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br/>
              <w:t xml:space="preserve">о работе радиоэлектронных средств и высокочастотных устройств государственных органов и организаций, используемых для нужд органов государственной власти, для нужд обороны страны, безопасности </w:t>
            </w:r>
            <w:r w:rsidRPr="00611613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lastRenderedPageBreak/>
              <w:t>государства и обеспечения правопорядка</w:t>
            </w:r>
          </w:p>
        </w:tc>
      </w:tr>
      <w:tr w:rsidR="00611613" w:rsidRPr="00611613" w:rsidTr="00611613">
        <w:tc>
          <w:tcPr>
            <w:tcW w:w="1145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613" w:rsidRPr="00611613" w:rsidTr="00611613">
        <w:tc>
          <w:tcPr>
            <w:tcW w:w="1145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государственного органа или организации, использующих радиоэлектронные средства или высокочастотные устройства для нужд органов государственной власти, для нужд обороны страны, безопасности государства и обеспечения правопорядка (далее - радиоэлектронные средства и высокочастотные устройства государственного назначения)</w:t>
            </w:r>
            <w:proofErr w:type="gramEnd"/>
          </w:p>
        </w:tc>
      </w:tr>
    </w:tbl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7"/>
        <w:gridCol w:w="4299"/>
        <w:gridCol w:w="5199"/>
      </w:tblGrid>
      <w:tr w:rsidR="00611613" w:rsidRPr="00611613" w:rsidTr="00611613">
        <w:trPr>
          <w:trHeight w:val="15"/>
        </w:trPr>
        <w:tc>
          <w:tcPr>
            <w:tcW w:w="739" w:type="dxa"/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11613" w:rsidRPr="00611613" w:rsidTr="00611613"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Данные о радиоэлектронных средствах и высокочастотных устройствах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</w:t>
            </w:r>
          </w:p>
        </w:tc>
      </w:tr>
      <w:tr w:rsidR="00611613" w:rsidRPr="00611613" w:rsidTr="00611613"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Наименование, тип и функциональное назначение радиоэлектронных средств или высокочастотных устройств государственного назначения</w:t>
            </w:r>
          </w:p>
        </w:tc>
        <w:tc>
          <w:tcPr>
            <w:tcW w:w="591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указываются</w:t>
            </w:r>
            <w:proofErr w:type="gramEnd"/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том числе оконечная аппаратура, формирующая радиосигналы (передатчик, датчик сигналов и др.), и ее условное наименование, функциональное назначение (телефония, телеграфия, фототелеграфия, телеуправление, телеметрия, радиолокация или др.)</w:t>
            </w:r>
          </w:p>
        </w:tc>
      </w:tr>
      <w:tr w:rsidR="00611613" w:rsidRPr="00611613" w:rsidTr="0061161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 состав радиосети (радиолинии, радионаправления)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указываются при наличии</w:t>
            </w:r>
          </w:p>
        </w:tc>
      </w:tr>
      <w:tr w:rsidR="00611613" w:rsidRPr="00611613" w:rsidTr="0061161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размещения радиоэлектронных средств или высокочастотных устройств государственного назначения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указывается с географическими координатами</w:t>
            </w:r>
          </w:p>
        </w:tc>
      </w:tr>
      <w:tr w:rsidR="00611613" w:rsidRPr="00611613" w:rsidTr="0061161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Номиналы (диапазоны) радиочастот, в том числе основных, запасных и резервных радиочастот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номиналы указываются в кГц (МГц или ГГц), диапазон указывается значениями номиналов частот его начала и конца с указанием шага сетки частот и способа перестройки несущей частоты</w:t>
            </w:r>
          </w:p>
        </w:tc>
      </w:tr>
      <w:tr w:rsidR="00611613" w:rsidRPr="00611613" w:rsidTr="0061161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Расписание использования (сроки смены) позывных сигналов (индексов для набора сменных позывных), частот, время работы радиоэлектронных средств или высокочастотных устройств государственного назначения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указываются при наличии</w:t>
            </w:r>
          </w:p>
        </w:tc>
      </w:tr>
      <w:tr w:rsidR="00611613" w:rsidRPr="00611613" w:rsidTr="0061161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Позывные сигналы (телеграфные и телефонные позывные, индексы для набора сменных позывных)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указываются при наличии</w:t>
            </w:r>
          </w:p>
        </w:tc>
      </w:tr>
      <w:tr w:rsidR="00611613" w:rsidRPr="00611613" w:rsidTr="0061161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Режимы работы радиоэлектронных средств или высокочастотных устройств государственного назначения (параметры модуляции, скорость передачи информации и другие характеристики сигнала)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указываются при наличии</w:t>
            </w:r>
          </w:p>
        </w:tc>
      </w:tr>
      <w:tr w:rsidR="00611613" w:rsidRPr="00611613" w:rsidTr="0061161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613" w:rsidRPr="00611613" w:rsidTr="0061161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излучения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613" w:rsidRPr="00611613" w:rsidTr="0061161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Мощность передатчика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нескольких режимов работы радиоэлектронных средств или высокочастотных устройств государственного назначения указывается для каждого режима</w:t>
            </w:r>
          </w:p>
        </w:tc>
      </w:tr>
      <w:tr w:rsidR="00611613" w:rsidRPr="00611613" w:rsidTr="0061161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работы радиоэлектронных средств или высокочастотных устройств государственного назначения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указываются порядок вызова, условности, специальные радиосигналы, характеристика применяемых кодов, язык телефонной передачи и другие особенности работы</w:t>
            </w:r>
          </w:p>
        </w:tc>
      </w:tr>
      <w:tr w:rsidR="00611613" w:rsidRPr="00611613" w:rsidTr="0061161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Контактные телефоны ответственного должностного лица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1613" w:rsidRPr="00611613" w:rsidRDefault="00611613" w:rsidP="00611613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3"/>
          <w:sz w:val="38"/>
          <w:szCs w:val="38"/>
          <w:lang w:eastAsia="ru-RU"/>
        </w:rPr>
      </w:pPr>
      <w:r w:rsidRPr="00611613">
        <w:rPr>
          <w:rFonts w:ascii="Times New Roman" w:eastAsia="Times New Roman" w:hAnsi="Times New Roman" w:cs="Times New Roman"/>
          <w:color w:val="4C4C4C"/>
          <w:spacing w:val="3"/>
          <w:sz w:val="38"/>
          <w:szCs w:val="38"/>
          <w:lang w:eastAsia="ru-RU"/>
        </w:rPr>
        <w:lastRenderedPageBreak/>
        <w:t xml:space="preserve">Приложение N 2. Данные о работе радиоэлектронных средств, используемых для нужд органов государственной власти, для нужд обороны страны, безопасности государства и обеспечения правопорядка, работающих постоянными или сменными позывными </w:t>
      </w:r>
      <w:proofErr w:type="gramStart"/>
      <w:r w:rsidRPr="00611613">
        <w:rPr>
          <w:rFonts w:ascii="Times New Roman" w:eastAsia="Times New Roman" w:hAnsi="Times New Roman" w:cs="Times New Roman"/>
          <w:color w:val="4C4C4C"/>
          <w:spacing w:val="3"/>
          <w:sz w:val="38"/>
          <w:szCs w:val="38"/>
          <w:lang w:eastAsia="ru-RU"/>
        </w:rPr>
        <w:t>на</w:t>
      </w:r>
      <w:proofErr w:type="gramEnd"/>
      <w:r w:rsidRPr="00611613">
        <w:rPr>
          <w:rFonts w:ascii="Times New Roman" w:eastAsia="Times New Roman" w:hAnsi="Times New Roman" w:cs="Times New Roman"/>
          <w:color w:val="4C4C4C"/>
          <w:spacing w:val="3"/>
          <w:sz w:val="38"/>
          <w:szCs w:val="38"/>
          <w:lang w:eastAsia="ru-RU"/>
        </w:rPr>
        <w:t xml:space="preserve"> постоянных ...</w:t>
      </w:r>
    </w:p>
    <w:p w:rsidR="00611613" w:rsidRPr="00611613" w:rsidRDefault="00611613" w:rsidP="00611613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Приложение N 2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к Правилам регистрации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радиоэлектронных средств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и высокочастотных устройств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государственных органов и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организаций, используемых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для нужд органов государственной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власти, для нужд обороны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страны, безопасности государства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и обеспечения правопорядка</w:t>
      </w:r>
    </w:p>
    <w:p w:rsidR="00611613" w:rsidRPr="00611613" w:rsidRDefault="00611613" w:rsidP="00611613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(форма)</w:t>
      </w:r>
    </w:p>
    <w:tbl>
      <w:tblPr>
        <w:tblpPr w:leftFromText="45" w:rightFromText="45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5031"/>
        <w:gridCol w:w="5174"/>
      </w:tblGrid>
      <w:tr w:rsidR="00611613" w:rsidRPr="00611613" w:rsidTr="00611613">
        <w:trPr>
          <w:trHeight w:val="15"/>
        </w:trPr>
        <w:tc>
          <w:tcPr>
            <w:tcW w:w="5729" w:type="dxa"/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11613" w:rsidRPr="00611613" w:rsidTr="00611613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613" w:rsidRPr="00611613" w:rsidTr="00611613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(гриф секретности по заполнении)</w:t>
            </w:r>
          </w:p>
        </w:tc>
      </w:tr>
    </w:tbl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10"/>
        <w:gridCol w:w="1278"/>
        <w:gridCol w:w="700"/>
        <w:gridCol w:w="665"/>
        <w:gridCol w:w="854"/>
        <w:gridCol w:w="1125"/>
        <w:gridCol w:w="700"/>
        <w:gridCol w:w="665"/>
        <w:gridCol w:w="1608"/>
      </w:tblGrid>
      <w:tr w:rsidR="00611613" w:rsidRPr="00611613" w:rsidTr="00611613">
        <w:trPr>
          <w:trHeight w:val="15"/>
        </w:trPr>
        <w:tc>
          <w:tcPr>
            <w:tcW w:w="2957" w:type="dxa"/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11613" w:rsidRPr="00611613" w:rsidTr="00611613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ДАННЫЕ</w:t>
            </w:r>
            <w:r w:rsidRPr="00611613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br/>
              <w:t>о работе радиоэлектронных средств, используемых для нужд органов государственной власти, для нужд обороны страны, безопасности государства и обеспечения правопорядка, работающих постоянными или сменными позывными на постоянных или сменных частотах</w:t>
            </w:r>
          </w:p>
        </w:tc>
      </w:tr>
      <w:tr w:rsidR="00611613" w:rsidRPr="00611613" w:rsidTr="00611613">
        <w:tc>
          <w:tcPr>
            <w:tcW w:w="1145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613" w:rsidRPr="00611613" w:rsidTr="00611613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(наименование государственного органа или организации, </w:t>
            </w:r>
            <w:proofErr w:type="gramStart"/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использующих</w:t>
            </w:r>
            <w:proofErr w:type="gramEnd"/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радиоэлектронные средства)</w:t>
            </w:r>
          </w:p>
        </w:tc>
      </w:tr>
      <w:tr w:rsidR="00611613" w:rsidRPr="00611613" w:rsidTr="00611613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период </w:t>
            </w:r>
            <w:proofErr w:type="gramStart"/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по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9"/>
        <w:gridCol w:w="1586"/>
        <w:gridCol w:w="1571"/>
        <w:gridCol w:w="878"/>
        <w:gridCol w:w="1003"/>
        <w:gridCol w:w="1037"/>
        <w:gridCol w:w="894"/>
        <w:gridCol w:w="1827"/>
      </w:tblGrid>
      <w:tr w:rsidR="00611613" w:rsidRPr="00611613" w:rsidTr="00611613">
        <w:trPr>
          <w:trHeight w:val="15"/>
        </w:trPr>
        <w:tc>
          <w:tcPr>
            <w:tcW w:w="1478" w:type="dxa"/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11613" w:rsidRPr="00611613" w:rsidTr="00611613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Номер радиосети, </w:t>
            </w:r>
            <w:proofErr w:type="spellStart"/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радион</w:t>
            </w:r>
            <w:proofErr w:type="gramStart"/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правления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Состав радиосети, радиолинии, </w:t>
            </w:r>
            <w:proofErr w:type="spellStart"/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радиона</w:t>
            </w:r>
            <w:proofErr w:type="spellEnd"/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Место размещения </w:t>
            </w:r>
            <w:proofErr w:type="spellStart"/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радиоэле</w:t>
            </w:r>
            <w:proofErr w:type="gramStart"/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proofErr w:type="spellEnd"/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тронных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Сменные позывные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Постоянные (аварийные) позывные</w:t>
            </w:r>
          </w:p>
        </w:tc>
      </w:tr>
      <w:tr w:rsidR="00611613" w:rsidRPr="00611613" w:rsidTr="00611613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правления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средств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613" w:rsidRPr="00611613" w:rsidTr="00611613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+ 3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+ 4</w:t>
            </w:r>
          </w:p>
        </w:tc>
      </w:tr>
      <w:tr w:rsidR="00611613" w:rsidRPr="00611613" w:rsidTr="00611613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613" w:rsidRPr="00611613" w:rsidTr="00611613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1613" w:rsidRPr="00611613" w:rsidRDefault="00611613" w:rsidP="00611613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3"/>
          <w:sz w:val="41"/>
          <w:szCs w:val="41"/>
          <w:lang w:eastAsia="ru-RU"/>
        </w:rPr>
      </w:pPr>
      <w:r w:rsidRPr="00611613">
        <w:rPr>
          <w:rFonts w:ascii="Times New Roman" w:eastAsia="Times New Roman" w:hAnsi="Times New Roman" w:cs="Times New Roman"/>
          <w:color w:val="3C3C3C"/>
          <w:spacing w:val="3"/>
          <w:sz w:val="41"/>
          <w:szCs w:val="41"/>
          <w:lang w:eastAsia="ru-RU"/>
        </w:rPr>
        <w:t>     </w:t>
      </w:r>
      <w:r w:rsidRPr="00611613">
        <w:rPr>
          <w:rFonts w:ascii="Times New Roman" w:eastAsia="Times New Roman" w:hAnsi="Times New Roman" w:cs="Times New Roman"/>
          <w:color w:val="3C3C3C"/>
          <w:spacing w:val="3"/>
          <w:sz w:val="41"/>
          <w:szCs w:val="41"/>
          <w:lang w:eastAsia="ru-RU"/>
        </w:rPr>
        <w:br/>
        <w:t>     </w:t>
      </w:r>
      <w:r w:rsidRPr="00611613">
        <w:rPr>
          <w:rFonts w:ascii="Times New Roman" w:eastAsia="Times New Roman" w:hAnsi="Times New Roman" w:cs="Times New Roman"/>
          <w:color w:val="3C3C3C"/>
          <w:spacing w:val="3"/>
          <w:sz w:val="41"/>
          <w:szCs w:val="41"/>
          <w:lang w:eastAsia="ru-RU"/>
        </w:rPr>
        <w:br/>
        <w:t>Частотное расписание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4"/>
        <w:gridCol w:w="1560"/>
        <w:gridCol w:w="1793"/>
        <w:gridCol w:w="936"/>
        <w:gridCol w:w="1215"/>
        <w:gridCol w:w="1380"/>
        <w:gridCol w:w="1367"/>
      </w:tblGrid>
      <w:tr w:rsidR="00611613" w:rsidRPr="00611613" w:rsidTr="00611613">
        <w:trPr>
          <w:trHeight w:val="15"/>
        </w:trPr>
        <w:tc>
          <w:tcPr>
            <w:tcW w:w="2033" w:type="dxa"/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11613" w:rsidRPr="00611613" w:rsidTr="0061161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Радиостанция (главная/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частот (основная/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 использования</w:t>
            </w:r>
          </w:p>
        </w:tc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 - и УКВ-частоты передачи в кГц</w:t>
            </w:r>
          </w:p>
        </w:tc>
      </w:tr>
      <w:tr w:rsidR="00611613" w:rsidRPr="00611613" w:rsidTr="00611613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корреспондент)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запасная)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(день/ночь)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</w:tr>
      <w:tr w:rsidR="00611613" w:rsidRPr="00611613" w:rsidTr="0061161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+ 3</w:t>
            </w:r>
          </w:p>
        </w:tc>
      </w:tr>
      <w:tr w:rsidR="00611613" w:rsidRPr="00611613" w:rsidTr="0061161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613" w:rsidRPr="00611613" w:rsidTr="0061161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613" w:rsidRPr="00611613" w:rsidTr="00611613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 смены частот (московское)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613" w:rsidRPr="00611613" w:rsidTr="00611613">
        <w:trPr>
          <w:trHeight w:val="15"/>
        </w:trPr>
        <w:tc>
          <w:tcPr>
            <w:tcW w:w="2033" w:type="dxa"/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25" w:type="dxa"/>
            <w:gridSpan w:val="6"/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11613" w:rsidRPr="00611613" w:rsidTr="00611613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Примечание:</w:t>
            </w:r>
          </w:p>
        </w:tc>
        <w:tc>
          <w:tcPr>
            <w:tcW w:w="942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613" w:rsidRPr="00611613" w:rsidTr="00611613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613" w:rsidRPr="00611613" w:rsidTr="00611613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(указываются наименование, тип, функциональное назначение, порядок и режимы работы радиочастотных средств, телефоны ответственных должностных лиц)</w:t>
            </w:r>
          </w:p>
        </w:tc>
      </w:tr>
    </w:tbl>
    <w:p w:rsidR="00611613" w:rsidRPr="00611613" w:rsidRDefault="00611613" w:rsidP="00611613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3"/>
          <w:sz w:val="38"/>
          <w:szCs w:val="38"/>
          <w:lang w:eastAsia="ru-RU"/>
        </w:rPr>
      </w:pPr>
      <w:r w:rsidRPr="00611613">
        <w:rPr>
          <w:rFonts w:ascii="Times New Roman" w:eastAsia="Times New Roman" w:hAnsi="Times New Roman" w:cs="Times New Roman"/>
          <w:color w:val="4C4C4C"/>
          <w:spacing w:val="3"/>
          <w:sz w:val="38"/>
          <w:szCs w:val="38"/>
          <w:lang w:eastAsia="ru-RU"/>
        </w:rPr>
        <w:t>Приложение N 3. Данные о работе радиорелейных, тропосферных и спутниковых радиоэлектронных средств, используемых для нужд органов государственной власти, для нужд обороны страны, безопасности государства и обеспечения правопорядка</w:t>
      </w:r>
    </w:p>
    <w:p w:rsidR="00611613" w:rsidRPr="00611613" w:rsidRDefault="00611613" w:rsidP="00611613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Приложение N 3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к Правилам регистрации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радиоэлектронных средств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и высокочастотных устройств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государственных органов и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организаций, используемых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для нужд органов государственной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власти, для нужд обороны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страны, безопасности государства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и обеспечения правопорядка</w:t>
      </w:r>
    </w:p>
    <w:p w:rsidR="00611613" w:rsidRPr="00611613" w:rsidRDefault="00611613" w:rsidP="00611613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(форма)</w:t>
      </w:r>
    </w:p>
    <w:tbl>
      <w:tblPr>
        <w:tblpPr w:leftFromText="45" w:rightFromText="45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5031"/>
        <w:gridCol w:w="5174"/>
      </w:tblGrid>
      <w:tr w:rsidR="00611613" w:rsidRPr="00611613" w:rsidTr="00611613">
        <w:trPr>
          <w:trHeight w:val="15"/>
        </w:trPr>
        <w:tc>
          <w:tcPr>
            <w:tcW w:w="5729" w:type="dxa"/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11613" w:rsidRPr="00611613" w:rsidTr="00611613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613" w:rsidRPr="00611613" w:rsidTr="00611613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(гриф секретности по заполнении)</w:t>
            </w:r>
          </w:p>
        </w:tc>
      </w:tr>
    </w:tbl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05"/>
      </w:tblGrid>
      <w:tr w:rsidR="00611613" w:rsidRPr="00611613" w:rsidTr="00611613">
        <w:trPr>
          <w:trHeight w:val="15"/>
        </w:trPr>
        <w:tc>
          <w:tcPr>
            <w:tcW w:w="11458" w:type="dxa"/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11613" w:rsidRPr="00611613" w:rsidTr="00611613"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ДАННЫЕ</w:t>
            </w:r>
            <w:r w:rsidRPr="00611613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br/>
              <w:t>о работе радиорелейных, тропосферных и спутниковых радиоэлектронных средств, используемых для нужд органов государственной власти, для нужд обороны страны, безопасности государства и обеспечения правопорядка</w:t>
            </w:r>
          </w:p>
        </w:tc>
      </w:tr>
      <w:tr w:rsidR="00611613" w:rsidRPr="00611613" w:rsidTr="00611613">
        <w:tc>
          <w:tcPr>
            <w:tcW w:w="1145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613" w:rsidRPr="00611613" w:rsidTr="00611613">
        <w:tc>
          <w:tcPr>
            <w:tcW w:w="1145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(наименование государственного органа или организации, </w:t>
            </w:r>
            <w:proofErr w:type="gramStart"/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использующих</w:t>
            </w:r>
            <w:proofErr w:type="gramEnd"/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радиоэлектронные средства)</w:t>
            </w:r>
          </w:p>
        </w:tc>
      </w:tr>
    </w:tbl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2"/>
        <w:gridCol w:w="1222"/>
        <w:gridCol w:w="421"/>
        <w:gridCol w:w="1750"/>
        <w:gridCol w:w="1824"/>
        <w:gridCol w:w="1355"/>
        <w:gridCol w:w="1605"/>
        <w:gridCol w:w="1366"/>
      </w:tblGrid>
      <w:tr w:rsidR="00611613" w:rsidRPr="00611613" w:rsidTr="00611613">
        <w:trPr>
          <w:trHeight w:val="15"/>
        </w:trPr>
        <w:tc>
          <w:tcPr>
            <w:tcW w:w="739" w:type="dxa"/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11613" w:rsidRPr="00611613" w:rsidTr="0061161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Номер и состав радиосети, радиолинии, </w:t>
            </w: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ради</w:t>
            </w:r>
            <w:proofErr w:type="gramStart"/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направления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Место размещения ради</w:t>
            </w:r>
            <w:proofErr w:type="gramStart"/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электронных </w:t>
            </w: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средств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Наименование и тип ради</w:t>
            </w:r>
            <w:proofErr w:type="gramStart"/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электронных средств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Основные частоты (передача/ прием кГц, </w:t>
            </w: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МГц)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Класс излучения (вид модуляции)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Мощность пер</w:t>
            </w:r>
            <w:proofErr w:type="gramStart"/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е-</w:t>
            </w:r>
            <w:proofErr w:type="gramEnd"/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датчика (Вт)</w:t>
            </w:r>
          </w:p>
        </w:tc>
      </w:tr>
      <w:tr w:rsidR="00611613" w:rsidRPr="00611613" w:rsidTr="0061161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611613" w:rsidRPr="00611613" w:rsidTr="0061161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613" w:rsidRPr="00611613" w:rsidTr="00611613">
        <w:trPr>
          <w:trHeight w:val="15"/>
        </w:trPr>
        <w:tc>
          <w:tcPr>
            <w:tcW w:w="2033" w:type="dxa"/>
            <w:gridSpan w:val="2"/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25" w:type="dxa"/>
            <w:gridSpan w:val="6"/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11613" w:rsidRPr="00611613" w:rsidTr="00611613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Примечание:</w:t>
            </w:r>
          </w:p>
        </w:tc>
        <w:tc>
          <w:tcPr>
            <w:tcW w:w="942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613" w:rsidRPr="00611613" w:rsidTr="00611613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613" w:rsidRPr="00611613" w:rsidTr="00611613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(указываются наименование, тип, функциональное назначение, порядок и режимы работы радиоэлектронных средств, телефоны ответственных должностных лиц)</w:t>
            </w:r>
          </w:p>
        </w:tc>
      </w:tr>
    </w:tbl>
    <w:p w:rsidR="00611613" w:rsidRPr="00611613" w:rsidRDefault="00611613" w:rsidP="00611613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3"/>
          <w:sz w:val="38"/>
          <w:szCs w:val="38"/>
          <w:lang w:eastAsia="ru-RU"/>
        </w:rPr>
      </w:pPr>
      <w:r w:rsidRPr="00611613">
        <w:rPr>
          <w:rFonts w:ascii="Times New Roman" w:eastAsia="Times New Roman" w:hAnsi="Times New Roman" w:cs="Times New Roman"/>
          <w:color w:val="4C4C4C"/>
          <w:spacing w:val="3"/>
          <w:sz w:val="38"/>
          <w:szCs w:val="38"/>
          <w:lang w:eastAsia="ru-RU"/>
        </w:rPr>
        <w:t>Приложение N 4. Данные об опытных (модернизируемых) образцах радиоэлектронных средств и высокочастотных устройств, используемых для нужд органов государственной власти, для нужд обороны страны, безопасности государства и обеспечения правопорядка</w:t>
      </w:r>
    </w:p>
    <w:p w:rsidR="00611613" w:rsidRPr="00611613" w:rsidRDefault="00611613" w:rsidP="00611613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Приложение N 4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к Правилам регистрации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радиоэлектронных средств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и высокочастотных устройств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государственных органов и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организаций, используемых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для нужд органов государственной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власти, для нужд обороны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страны, безопасности государства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и обеспечения правопорядка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(форма)</w:t>
      </w:r>
    </w:p>
    <w:tbl>
      <w:tblPr>
        <w:tblpPr w:leftFromText="45" w:rightFromText="45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5031"/>
        <w:gridCol w:w="5174"/>
      </w:tblGrid>
      <w:tr w:rsidR="00611613" w:rsidRPr="00611613" w:rsidTr="00611613">
        <w:trPr>
          <w:trHeight w:val="15"/>
        </w:trPr>
        <w:tc>
          <w:tcPr>
            <w:tcW w:w="5729" w:type="dxa"/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11613" w:rsidRPr="00611613" w:rsidTr="00611613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613" w:rsidRPr="00611613" w:rsidTr="00611613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13" w:rsidRPr="00611613" w:rsidRDefault="00611613" w:rsidP="00611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(гриф секретности по заполнении)</w:t>
            </w:r>
          </w:p>
        </w:tc>
      </w:tr>
    </w:tbl>
    <w:p w:rsidR="00611613" w:rsidRPr="00611613" w:rsidRDefault="00611613" w:rsidP="00611613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3"/>
          <w:sz w:val="41"/>
          <w:szCs w:val="41"/>
          <w:lang w:eastAsia="ru-RU"/>
        </w:rPr>
      </w:pPr>
      <w:r w:rsidRPr="00611613">
        <w:rPr>
          <w:rFonts w:ascii="Times New Roman" w:eastAsia="Times New Roman" w:hAnsi="Times New Roman" w:cs="Times New Roman"/>
          <w:color w:val="3C3C3C"/>
          <w:spacing w:val="3"/>
          <w:sz w:val="41"/>
          <w:szCs w:val="41"/>
          <w:lang w:eastAsia="ru-RU"/>
        </w:rPr>
        <w:t>     </w:t>
      </w:r>
      <w:r w:rsidRPr="00611613">
        <w:rPr>
          <w:rFonts w:ascii="Times New Roman" w:eastAsia="Times New Roman" w:hAnsi="Times New Roman" w:cs="Times New Roman"/>
          <w:color w:val="3C3C3C"/>
          <w:spacing w:val="3"/>
          <w:sz w:val="41"/>
          <w:szCs w:val="41"/>
          <w:lang w:eastAsia="ru-RU"/>
        </w:rPr>
        <w:br/>
        <w:t>     </w:t>
      </w:r>
      <w:r w:rsidRPr="00611613">
        <w:rPr>
          <w:rFonts w:ascii="Times New Roman" w:eastAsia="Times New Roman" w:hAnsi="Times New Roman" w:cs="Times New Roman"/>
          <w:color w:val="3C3C3C"/>
          <w:spacing w:val="3"/>
          <w:sz w:val="41"/>
          <w:szCs w:val="41"/>
          <w:lang w:eastAsia="ru-RU"/>
        </w:rPr>
        <w:br/>
        <w:t>ДАННЫЕ</w:t>
      </w:r>
      <w:r w:rsidRPr="00611613">
        <w:rPr>
          <w:rFonts w:ascii="Times New Roman" w:eastAsia="Times New Roman" w:hAnsi="Times New Roman" w:cs="Times New Roman"/>
          <w:color w:val="3C3C3C"/>
          <w:spacing w:val="3"/>
          <w:sz w:val="41"/>
          <w:szCs w:val="41"/>
          <w:lang w:eastAsia="ru-RU"/>
        </w:rPr>
        <w:br/>
        <w:t>об опытных (модернизируемых) образцах радиоэлектронных средств и высокочастотных устройств, используемых для нужд органов государственной власти, для нужд обороны страны, безопасности государства и обеспечения правопорядка</w:t>
      </w:r>
    </w:p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 xml:space="preserve">1. Наименование государственного органа или организации, </w:t>
      </w:r>
      <w:proofErr w:type="gramStart"/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использующих</w:t>
      </w:r>
      <w:proofErr w:type="gramEnd"/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 xml:space="preserve"> радиоэлектронные средства и высокочастотные устройства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2. Наименование и тип радиоэлектронных средств или высокочастотных устройств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lastRenderedPageBreak/>
        <w:t>3. Функциональное назначение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4. Номиналы (диапазон) радиочастот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5. Позывной сигнал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6. Режимы работы радиоэлектронных средств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7. Класс излучения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8. Мощность передатчика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9. Порядок работы радиоэлектронных средств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10. Телефоны ответственных должностных лиц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p w:rsidR="00611613" w:rsidRPr="00611613" w:rsidRDefault="00611613" w:rsidP="00611613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3"/>
          <w:sz w:val="41"/>
          <w:szCs w:val="41"/>
          <w:lang w:eastAsia="ru-RU"/>
        </w:rPr>
      </w:pPr>
      <w:r w:rsidRPr="00611613">
        <w:rPr>
          <w:rFonts w:ascii="Times New Roman" w:eastAsia="Times New Roman" w:hAnsi="Times New Roman" w:cs="Times New Roman"/>
          <w:color w:val="3C3C3C"/>
          <w:spacing w:val="3"/>
          <w:sz w:val="41"/>
          <w:szCs w:val="41"/>
          <w:lang w:eastAsia="ru-RU"/>
        </w:rPr>
        <w:t>Изменения, которые вносятся в постановление Правительства Российской Федерации от 12 октября 2004 г. N 539</w:t>
      </w:r>
    </w:p>
    <w:p w:rsidR="00611613" w:rsidRPr="00611613" w:rsidRDefault="00611613" w:rsidP="00611613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УТВЕРЖДЕНЫ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постановлением Правительства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Российской Федерации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от 10 июля 2017 года N 816</w:t>
      </w:r>
    </w:p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1. Абзац третий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lang w:eastAsia="ru-RU"/>
        </w:rPr>
        <w:t> </w:t>
      </w:r>
      <w:hyperlink r:id="rId9" w:history="1">
        <w:r w:rsidRPr="00611613">
          <w:rPr>
            <w:rFonts w:ascii="Times New Roman" w:eastAsia="Times New Roman" w:hAnsi="Times New Roman" w:cs="Times New Roman"/>
            <w:color w:val="00466E"/>
            <w:spacing w:val="3"/>
            <w:sz w:val="26"/>
            <w:u w:val="single"/>
            <w:lang w:eastAsia="ru-RU"/>
          </w:rPr>
          <w:t>пункта 2</w:t>
        </w:r>
      </w:hyperlink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lang w:eastAsia="ru-RU"/>
        </w:rPr>
        <w:t> 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 xml:space="preserve">дополнить словами "и ее территориальных </w:t>
      </w:r>
      <w:proofErr w:type="gramStart"/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органах</w:t>
      </w:r>
      <w:proofErr w:type="gramEnd"/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".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2. В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lang w:eastAsia="ru-RU"/>
        </w:rPr>
        <w:t> </w:t>
      </w:r>
      <w:hyperlink r:id="rId10" w:history="1">
        <w:r w:rsidRPr="00611613">
          <w:rPr>
            <w:rFonts w:ascii="Times New Roman" w:eastAsia="Times New Roman" w:hAnsi="Times New Roman" w:cs="Times New Roman"/>
            <w:color w:val="00466E"/>
            <w:spacing w:val="3"/>
            <w:sz w:val="26"/>
            <w:u w:val="single"/>
            <w:lang w:eastAsia="ru-RU"/>
          </w:rPr>
          <w:t>перечне радиоэлектронных средств и высокочастотных устройств, подлежащих регистрации</w:t>
        </w:r>
      </w:hyperlink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, утвержденном указанным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lang w:eastAsia="ru-RU"/>
        </w:rPr>
        <w:t> </w:t>
      </w:r>
      <w:hyperlink r:id="rId11" w:history="1">
        <w:r w:rsidRPr="00611613">
          <w:rPr>
            <w:rFonts w:ascii="Times New Roman" w:eastAsia="Times New Roman" w:hAnsi="Times New Roman" w:cs="Times New Roman"/>
            <w:color w:val="00466E"/>
            <w:spacing w:val="3"/>
            <w:sz w:val="26"/>
            <w:u w:val="single"/>
            <w:lang w:eastAsia="ru-RU"/>
          </w:rPr>
          <w:t>постановлением</w:t>
        </w:r>
      </w:hyperlink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: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а) в графе "Пункты приложения*":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позиции 7-10, 16-21 дополнить цифрами ", 36";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lang w:eastAsia="ru-RU"/>
        </w:rPr>
        <w:t> 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позицию 26 дополнить цифрами "36";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p w:rsidR="00611613" w:rsidRPr="00611613" w:rsidRDefault="00611613" w:rsidP="0061161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</w:pP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б)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lang w:eastAsia="ru-RU"/>
        </w:rPr>
        <w:t> </w:t>
      </w:r>
      <w:hyperlink r:id="rId12" w:history="1">
        <w:r w:rsidRPr="00611613">
          <w:rPr>
            <w:rFonts w:ascii="Times New Roman" w:eastAsia="Times New Roman" w:hAnsi="Times New Roman" w:cs="Times New Roman"/>
            <w:color w:val="00466E"/>
            <w:spacing w:val="3"/>
            <w:sz w:val="26"/>
            <w:u w:val="single"/>
            <w:lang w:eastAsia="ru-RU"/>
          </w:rPr>
          <w:t>приложение к указанному перечню</w:t>
        </w:r>
      </w:hyperlink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lang w:eastAsia="ru-RU"/>
        </w:rPr>
        <w:t> 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дополнить пунктом 36 следующего содержания: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"36.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правопорядка.".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Электронный текст документа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 xml:space="preserve">подготовлен АО "Кодекс" и сверен </w:t>
      </w:r>
      <w:proofErr w:type="gramStart"/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по</w:t>
      </w:r>
      <w:proofErr w:type="gramEnd"/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: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lastRenderedPageBreak/>
        <w:t>Официальный интернет-портал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правовой информации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  <w:proofErr w:type="spellStart"/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www.pravo.gov.ru</w:t>
      </w:r>
      <w:proofErr w:type="spellEnd"/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t>, 14.07.2017,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  <w:t>N 0001201707140012</w:t>
      </w:r>
      <w:r w:rsidRPr="00611613">
        <w:rPr>
          <w:rFonts w:ascii="Times New Roman" w:eastAsia="Times New Roman" w:hAnsi="Times New Roman" w:cs="Times New Roman"/>
          <w:color w:val="2D2D2D"/>
          <w:spacing w:val="3"/>
          <w:sz w:val="26"/>
          <w:szCs w:val="26"/>
          <w:lang w:eastAsia="ru-RU"/>
        </w:rPr>
        <w:br/>
      </w:r>
    </w:p>
    <w:p w:rsidR="00FF3099" w:rsidRPr="00611613" w:rsidRDefault="00FF3099">
      <w:pPr>
        <w:rPr>
          <w:rFonts w:ascii="Times New Roman" w:hAnsi="Times New Roman" w:cs="Times New Roman"/>
        </w:rPr>
      </w:pPr>
    </w:p>
    <w:sectPr w:rsidR="00FF3099" w:rsidRPr="00611613" w:rsidSect="005473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11613"/>
    <w:rsid w:val="0054732E"/>
    <w:rsid w:val="005857F2"/>
    <w:rsid w:val="00611613"/>
    <w:rsid w:val="006C528F"/>
    <w:rsid w:val="006E2852"/>
    <w:rsid w:val="008E4DC9"/>
    <w:rsid w:val="00EA0C55"/>
    <w:rsid w:val="00EF2628"/>
    <w:rsid w:val="00FF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99"/>
  </w:style>
  <w:style w:type="paragraph" w:styleId="1">
    <w:name w:val="heading 1"/>
    <w:basedOn w:val="a"/>
    <w:link w:val="10"/>
    <w:uiPriority w:val="9"/>
    <w:qFormat/>
    <w:rsid w:val="006116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16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161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16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16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116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116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1613"/>
  </w:style>
  <w:style w:type="character" w:styleId="a3">
    <w:name w:val="Hyperlink"/>
    <w:basedOn w:val="a0"/>
    <w:uiPriority w:val="99"/>
    <w:semiHidden/>
    <w:unhideWhenUsed/>
    <w:rsid w:val="006116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09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932847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006592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847785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887057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407591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422645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218831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2349011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685275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136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11369" TargetMode="External"/><Relationship Id="rId12" Type="http://schemas.openxmlformats.org/officeDocument/2006/relationships/hyperlink" Target="http://docs.cntd.ru/document/9019113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1369" TargetMode="External"/><Relationship Id="rId11" Type="http://schemas.openxmlformats.org/officeDocument/2006/relationships/hyperlink" Target="http://docs.cntd.ru/document/901911369" TargetMode="External"/><Relationship Id="rId5" Type="http://schemas.openxmlformats.org/officeDocument/2006/relationships/hyperlink" Target="http://docs.cntd.ru/document/901867280" TargetMode="External"/><Relationship Id="rId10" Type="http://schemas.openxmlformats.org/officeDocument/2006/relationships/hyperlink" Target="http://docs.cntd.ru/document/901911369" TargetMode="External"/><Relationship Id="rId4" Type="http://schemas.openxmlformats.org/officeDocument/2006/relationships/hyperlink" Target="http://docs.cntd.ru/document/901911369" TargetMode="External"/><Relationship Id="rId9" Type="http://schemas.openxmlformats.org/officeDocument/2006/relationships/hyperlink" Target="http://docs.cntd.ru/document/9019113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2490</Words>
  <Characters>14195</Characters>
  <Application>Microsoft Office Word</Application>
  <DocSecurity>0</DocSecurity>
  <Lines>118</Lines>
  <Paragraphs>33</Paragraphs>
  <ScaleCrop>false</ScaleCrop>
  <Company/>
  <LinksUpToDate>false</LinksUpToDate>
  <CharactersWithSpaces>16652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Inukin</dc:creator>
  <cp:keywords/>
  <dc:description/>
  <cp:lastModifiedBy>Inukin</cp:lastModifiedBy>
  <cp:revision>1</cp:revision>
  <dcterms:created xsi:type="dcterms:W3CDTF">2021-01-29T07:11:00Z</dcterms:created>
  <dcterms:modified xsi:type="dcterms:W3CDTF">2021-01-29T07:13:00Z</dcterms:modified>
</cp:coreProperties>
</file>